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AD" w:rsidRDefault="00997DAD" w:rsidP="00997DAD">
      <w:pPr>
        <w:spacing w:before="100" w:beforeAutospacing="1" w:after="100" w:afterAutospacing="1" w:line="240" w:lineRule="auto"/>
        <w:rPr>
          <w:rFonts w:ascii="Times New Roman" w:eastAsia="Times New Roman" w:hAnsi="Times New Roman" w:cs="Times New Roman"/>
          <w:sz w:val="24"/>
          <w:szCs w:val="24"/>
          <w:lang w:eastAsia="en-IN" w:bidi="hi-IN"/>
        </w:rPr>
      </w:pPr>
      <w:bookmarkStart w:id="0" w:name="_GoBack"/>
      <w:r>
        <w:rPr>
          <w:rFonts w:ascii="Arial" w:hAnsi="Arial" w:cs="Arial"/>
          <w:b/>
          <w:bCs/>
          <w:color w:val="333333"/>
          <w:sz w:val="23"/>
          <w:szCs w:val="23"/>
          <w:shd w:val="clear" w:color="auto" w:fill="FFFFFF"/>
        </w:rPr>
        <w:t xml:space="preserve">7.3.1 - Portray the performance of the Institution </w:t>
      </w:r>
      <w:bookmarkEnd w:id="0"/>
      <w:r>
        <w:rPr>
          <w:rFonts w:ascii="Arial" w:hAnsi="Arial" w:cs="Arial"/>
          <w:b/>
          <w:bCs/>
          <w:color w:val="333333"/>
          <w:sz w:val="23"/>
          <w:szCs w:val="23"/>
          <w:shd w:val="clear" w:color="auto" w:fill="FFFFFF"/>
        </w:rPr>
        <w:t>in one area distinctive to its priority and thrust within 200 words </w:t>
      </w:r>
    </w:p>
    <w:p w:rsidR="00997DAD" w:rsidRPr="00997DAD" w:rsidRDefault="00997DAD" w:rsidP="00997DAD">
      <w:p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 xml:space="preserve">The college was founded by </w:t>
      </w:r>
      <w:proofErr w:type="spellStart"/>
      <w:r w:rsidRPr="00997DAD">
        <w:rPr>
          <w:rFonts w:ascii="Times New Roman" w:eastAsia="Times New Roman" w:hAnsi="Times New Roman" w:cs="Times New Roman"/>
          <w:sz w:val="24"/>
          <w:szCs w:val="24"/>
          <w:lang w:eastAsia="en-IN" w:bidi="hi-IN"/>
        </w:rPr>
        <w:t>Dr.</w:t>
      </w:r>
      <w:proofErr w:type="spellEnd"/>
      <w:r w:rsidRPr="00997DAD">
        <w:rPr>
          <w:rFonts w:ascii="Times New Roman" w:eastAsia="Times New Roman" w:hAnsi="Times New Roman" w:cs="Times New Roman"/>
          <w:sz w:val="24"/>
          <w:szCs w:val="24"/>
          <w:lang w:eastAsia="en-IN" w:bidi="hi-IN"/>
        </w:rPr>
        <w:t xml:space="preserve"> </w:t>
      </w:r>
      <w:proofErr w:type="spellStart"/>
      <w:r w:rsidRPr="00997DAD">
        <w:rPr>
          <w:rFonts w:ascii="Times New Roman" w:eastAsia="Times New Roman" w:hAnsi="Times New Roman" w:cs="Times New Roman"/>
          <w:sz w:val="24"/>
          <w:szCs w:val="24"/>
          <w:lang w:eastAsia="en-IN" w:bidi="hi-IN"/>
        </w:rPr>
        <w:t>Panjabrao</w:t>
      </w:r>
      <w:proofErr w:type="spellEnd"/>
      <w:r w:rsidRPr="00997DAD">
        <w:rPr>
          <w:rFonts w:ascii="Times New Roman" w:eastAsia="Times New Roman" w:hAnsi="Times New Roman" w:cs="Times New Roman"/>
          <w:sz w:val="24"/>
          <w:szCs w:val="24"/>
          <w:lang w:eastAsia="en-IN" w:bidi="hi-IN"/>
        </w:rPr>
        <w:t xml:space="preserve"> alias </w:t>
      </w:r>
      <w:proofErr w:type="spellStart"/>
      <w:r w:rsidRPr="00997DAD">
        <w:rPr>
          <w:rFonts w:ascii="Times New Roman" w:eastAsia="Times New Roman" w:hAnsi="Times New Roman" w:cs="Times New Roman"/>
          <w:sz w:val="24"/>
          <w:szCs w:val="24"/>
          <w:lang w:eastAsia="en-IN" w:bidi="hi-IN"/>
        </w:rPr>
        <w:t>Bhausaheb</w:t>
      </w:r>
      <w:proofErr w:type="spellEnd"/>
      <w:r w:rsidRPr="00997DAD">
        <w:rPr>
          <w:rFonts w:ascii="Times New Roman" w:eastAsia="Times New Roman" w:hAnsi="Times New Roman" w:cs="Times New Roman"/>
          <w:sz w:val="24"/>
          <w:szCs w:val="24"/>
          <w:lang w:eastAsia="en-IN" w:bidi="hi-IN"/>
        </w:rPr>
        <w:t xml:space="preserve"> </w:t>
      </w:r>
      <w:proofErr w:type="spellStart"/>
      <w:r w:rsidRPr="00997DAD">
        <w:rPr>
          <w:rFonts w:ascii="Times New Roman" w:eastAsia="Times New Roman" w:hAnsi="Times New Roman" w:cs="Times New Roman"/>
          <w:sz w:val="24"/>
          <w:szCs w:val="24"/>
          <w:lang w:eastAsia="en-IN" w:bidi="hi-IN"/>
        </w:rPr>
        <w:t>Deshmukh</w:t>
      </w:r>
      <w:proofErr w:type="spellEnd"/>
      <w:r w:rsidRPr="00997DAD">
        <w:rPr>
          <w:rFonts w:ascii="Times New Roman" w:eastAsia="Times New Roman" w:hAnsi="Times New Roman" w:cs="Times New Roman"/>
          <w:sz w:val="24"/>
          <w:szCs w:val="24"/>
          <w:lang w:eastAsia="en-IN" w:bidi="hi-IN"/>
        </w:rPr>
        <w:t>, an erudite scholar, educationalist, agriculturalist, and the first union minister of Agriculture, Govt. of India. The college strives to inculcate discipline, sincerity, and devotion among the students to make them the most responsible and respectable citizens of India. We have both the resources and determination to impart quality education.</w:t>
      </w:r>
    </w:p>
    <w:p w:rsidR="00997DAD" w:rsidRPr="00997DAD" w:rsidRDefault="00997DAD" w:rsidP="00997DAD">
      <w:p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Distinctiveness:</w:t>
      </w:r>
    </w:p>
    <w:p w:rsidR="00997DAD" w:rsidRPr="00997DAD" w:rsidRDefault="00997DAD" w:rsidP="00997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The college is a single-faculty college with two undergraduate courses B.Sc., BCA, and six post-graduation courses M.Sc. Computer Science, Mathematics, Chemistry, Physics, Microbiology, and MCA.</w:t>
      </w:r>
    </w:p>
    <w:p w:rsidR="00997DAD" w:rsidRPr="00997DAD" w:rsidRDefault="00997DAD" w:rsidP="00997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It runs a B.Sc. with twelve different combinations of subjects.</w:t>
      </w:r>
    </w:p>
    <w:p w:rsidR="00997DAD" w:rsidRPr="00997DAD" w:rsidRDefault="00997DAD" w:rsidP="00997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 xml:space="preserve">Departments of Physics, Math, Computer Science, and Chemistry are recognized as research </w:t>
      </w:r>
      <w:proofErr w:type="spellStart"/>
      <w:r w:rsidRPr="00997DAD">
        <w:rPr>
          <w:rFonts w:ascii="Times New Roman" w:eastAsia="Times New Roman" w:hAnsi="Times New Roman" w:cs="Times New Roman"/>
          <w:sz w:val="24"/>
          <w:szCs w:val="24"/>
          <w:lang w:eastAsia="en-IN" w:bidi="hi-IN"/>
        </w:rPr>
        <w:t>centers</w:t>
      </w:r>
      <w:proofErr w:type="spellEnd"/>
      <w:r w:rsidRPr="00997DAD">
        <w:rPr>
          <w:rFonts w:ascii="Times New Roman" w:eastAsia="Times New Roman" w:hAnsi="Times New Roman" w:cs="Times New Roman"/>
          <w:sz w:val="24"/>
          <w:szCs w:val="24"/>
          <w:lang w:eastAsia="en-IN" w:bidi="hi-IN"/>
        </w:rPr>
        <w:t>.</w:t>
      </w:r>
    </w:p>
    <w:p w:rsidR="00997DAD" w:rsidRPr="00997DAD" w:rsidRDefault="00997DAD" w:rsidP="00997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It was the first institute in Maharashtra accredited with Five Star grade by NAAC, Bangalore in 2002.</w:t>
      </w:r>
    </w:p>
    <w:p w:rsidR="00997DAD" w:rsidRPr="00997DAD" w:rsidRDefault="00997DAD" w:rsidP="00997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UGC, New Delhi has identified the institute as ‘A College with Potential for Excellence’ three times (2004, 2009, and 2014).</w:t>
      </w:r>
    </w:p>
    <w:p w:rsidR="00997DAD" w:rsidRPr="00997DAD" w:rsidRDefault="00997DAD" w:rsidP="00997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The institution was re-accredited in 2010 with an ‘A’ grade with a CGPA of 3.19, in 2016 with an ‘A’ grade with a CGPA of 3.26, and reassessed in 2017 with an ‘A +’ grade with a CGPA of 3.51.</w:t>
      </w:r>
    </w:p>
    <w:p w:rsidR="00997DAD" w:rsidRPr="00997DAD" w:rsidRDefault="00997DAD" w:rsidP="00997DA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997DAD">
        <w:rPr>
          <w:rFonts w:ascii="Times New Roman" w:eastAsia="Times New Roman" w:hAnsi="Times New Roman" w:cs="Times New Roman"/>
          <w:sz w:val="24"/>
          <w:szCs w:val="24"/>
          <w:lang w:eastAsia="en-IN" w:bidi="hi-IN"/>
        </w:rPr>
        <w:t xml:space="preserve">The college is a mentor college under the </w:t>
      </w:r>
      <w:proofErr w:type="spellStart"/>
      <w:r w:rsidRPr="00997DAD">
        <w:rPr>
          <w:rFonts w:ascii="Times New Roman" w:eastAsia="Times New Roman" w:hAnsi="Times New Roman" w:cs="Times New Roman"/>
          <w:sz w:val="24"/>
          <w:szCs w:val="24"/>
          <w:lang w:eastAsia="en-IN" w:bidi="hi-IN"/>
        </w:rPr>
        <w:t>Paramarsh</w:t>
      </w:r>
      <w:proofErr w:type="spellEnd"/>
      <w:r w:rsidRPr="00997DAD">
        <w:rPr>
          <w:rFonts w:ascii="Times New Roman" w:eastAsia="Times New Roman" w:hAnsi="Times New Roman" w:cs="Times New Roman"/>
          <w:sz w:val="24"/>
          <w:szCs w:val="24"/>
          <w:lang w:eastAsia="en-IN" w:bidi="hi-IN"/>
        </w:rPr>
        <w:t xml:space="preserve"> Scheme of UGC, New Delhi.</w:t>
      </w:r>
    </w:p>
    <w:p w:rsidR="00A84ED6" w:rsidRPr="00A84ED6" w:rsidRDefault="004528B6">
      <w:pPr>
        <w:rPr>
          <w:lang w:val="en-US"/>
        </w:rPr>
      </w:pPr>
      <w:r w:rsidRPr="004528B6">
        <w:rPr>
          <w:noProof/>
          <w:lang w:eastAsia="en-IN" w:bidi="hi-IN"/>
        </w:rPr>
        <w:drawing>
          <wp:inline distT="0" distB="0" distL="0" distR="0">
            <wp:extent cx="5731510" cy="2494983"/>
            <wp:effectExtent l="0" t="0" r="2540" b="635"/>
            <wp:docPr id="1" name="Picture 1" descr="D:\IQAC\E-Signatures\iqac-princi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QAC\E-Signatures\iqac-princi signa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494983"/>
                    </a:xfrm>
                    <a:prstGeom prst="rect">
                      <a:avLst/>
                    </a:prstGeom>
                    <a:noFill/>
                    <a:ln>
                      <a:noFill/>
                    </a:ln>
                  </pic:spPr>
                </pic:pic>
              </a:graphicData>
            </a:graphic>
          </wp:inline>
        </w:drawing>
      </w:r>
    </w:p>
    <w:sectPr w:rsidR="00A84ED6" w:rsidRPr="00A84ED6" w:rsidSect="004528B6">
      <w:pgSz w:w="11906" w:h="16838"/>
      <w:pgMar w:top="7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E29D8"/>
    <w:multiLevelType w:val="multilevel"/>
    <w:tmpl w:val="F5DC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6533D"/>
    <w:multiLevelType w:val="multilevel"/>
    <w:tmpl w:val="27D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D6"/>
    <w:rsid w:val="002411D1"/>
    <w:rsid w:val="004528B6"/>
    <w:rsid w:val="007308F3"/>
    <w:rsid w:val="00997DAD"/>
    <w:rsid w:val="00A84ED6"/>
    <w:rsid w:val="00CD7A24"/>
    <w:rsid w:val="00D16735"/>
    <w:rsid w:val="00E854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C2E90"/>
  <w15:chartTrackingRefBased/>
  <w15:docId w15:val="{C033FC88-2D95-4A5A-B9F5-8C3137C0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84ED6"/>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4ED6"/>
    <w:rPr>
      <w:rFonts w:ascii="Times New Roman" w:eastAsia="Times New Roman" w:hAnsi="Times New Roman" w:cs="Times New Roman"/>
      <w:b/>
      <w:bCs/>
      <w:sz w:val="27"/>
      <w:szCs w:val="27"/>
      <w:lang w:eastAsia="en-IN" w:bidi="hi-IN"/>
    </w:rPr>
  </w:style>
  <w:style w:type="character" w:styleId="Strong">
    <w:name w:val="Strong"/>
    <w:basedOn w:val="DefaultParagraphFont"/>
    <w:uiPriority w:val="22"/>
    <w:qFormat/>
    <w:rsid w:val="00A84ED6"/>
    <w:rPr>
      <w:b/>
      <w:bCs/>
    </w:rPr>
  </w:style>
  <w:style w:type="character" w:styleId="Hyperlink">
    <w:name w:val="Hyperlink"/>
    <w:basedOn w:val="DefaultParagraphFont"/>
    <w:uiPriority w:val="99"/>
    <w:semiHidden/>
    <w:unhideWhenUsed/>
    <w:rsid w:val="00A84ED6"/>
    <w:rPr>
      <w:color w:val="0000FF"/>
      <w:u w:val="single"/>
    </w:rPr>
  </w:style>
  <w:style w:type="paragraph" w:styleId="NormalWeb">
    <w:name w:val="Normal (Web)"/>
    <w:basedOn w:val="Normal"/>
    <w:uiPriority w:val="99"/>
    <w:unhideWhenUsed/>
    <w:rsid w:val="00D16735"/>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391">
      <w:bodyDiv w:val="1"/>
      <w:marLeft w:val="0"/>
      <w:marRight w:val="0"/>
      <w:marTop w:val="0"/>
      <w:marBottom w:val="0"/>
      <w:divBdr>
        <w:top w:val="none" w:sz="0" w:space="0" w:color="auto"/>
        <w:left w:val="none" w:sz="0" w:space="0" w:color="auto"/>
        <w:bottom w:val="none" w:sz="0" w:space="0" w:color="auto"/>
        <w:right w:val="none" w:sz="0" w:space="0" w:color="auto"/>
      </w:divBdr>
    </w:div>
    <w:div w:id="967197929">
      <w:bodyDiv w:val="1"/>
      <w:marLeft w:val="0"/>
      <w:marRight w:val="0"/>
      <w:marTop w:val="0"/>
      <w:marBottom w:val="0"/>
      <w:divBdr>
        <w:top w:val="none" w:sz="0" w:space="0" w:color="auto"/>
        <w:left w:val="none" w:sz="0" w:space="0" w:color="auto"/>
        <w:bottom w:val="none" w:sz="0" w:space="0" w:color="auto"/>
        <w:right w:val="none" w:sz="0" w:space="0" w:color="auto"/>
      </w:divBdr>
    </w:div>
    <w:div w:id="13724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1187</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2024-05-06T12:56:00Z</dcterms:created>
  <dcterms:modified xsi:type="dcterms:W3CDTF">2024-05-06T12:56:00Z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ffd1c511-d889-4e29-9ee5-f7fe9fb439cc</vt:lpwstr>
  </property>
</Properties>
</file>